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1638" w14:textId="0B2DF3CC" w:rsidR="00DB2F96" w:rsidRPr="002160C8" w:rsidRDefault="00DB2F96" w:rsidP="00561CD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2F96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 on Adult and Pediatric NFPE</w:t>
      </w:r>
    </w:p>
    <w:p w14:paraId="649533FC" w14:textId="7AB33B1D" w:rsidR="00DB2F96" w:rsidRPr="002F4AF3" w:rsidRDefault="001E225C" w:rsidP="00561CD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2F4AF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Nutrition Assessment in the Acute Care Setting</w:t>
      </w:r>
      <w:r w:rsidR="002F4AF3" w:rsidRPr="002F4AF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– Adult NFPE</w:t>
      </w:r>
    </w:p>
    <w:p w14:paraId="32558968" w14:textId="2BCD8D96" w:rsidR="002F4AF3" w:rsidRDefault="000723F6" w:rsidP="00561CD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5CD7">
        <w:rPr>
          <w:rFonts w:ascii="Times New Roman" w:hAnsi="Times New Roman" w:cs="Times New Roman"/>
          <w:sz w:val="24"/>
          <w:szCs w:val="24"/>
          <w:lang w:val="en-US"/>
        </w:rPr>
        <w:t xml:space="preserve">Conducting a </w:t>
      </w:r>
      <w:r w:rsidR="00F6319F">
        <w:rPr>
          <w:rFonts w:ascii="Times New Roman" w:hAnsi="Times New Roman" w:cs="Times New Roman"/>
          <w:sz w:val="24"/>
          <w:szCs w:val="24"/>
          <w:lang w:val="en-US"/>
        </w:rPr>
        <w:t xml:space="preserve">nutrition-focused physical exam </w:t>
      </w:r>
      <w:r w:rsidR="00426BEC">
        <w:rPr>
          <w:rFonts w:ascii="Times New Roman" w:hAnsi="Times New Roman" w:cs="Times New Roman"/>
          <w:sz w:val="24"/>
          <w:szCs w:val="24"/>
          <w:lang w:val="en-US"/>
        </w:rPr>
        <w:t xml:space="preserve">(NFPE) </w:t>
      </w:r>
      <w:r w:rsidR="00F6319F">
        <w:rPr>
          <w:rFonts w:ascii="Times New Roman" w:hAnsi="Times New Roman" w:cs="Times New Roman"/>
          <w:sz w:val="24"/>
          <w:szCs w:val="24"/>
          <w:lang w:val="en-US"/>
        </w:rPr>
        <w:t xml:space="preserve">is important to identify any signs of </w:t>
      </w:r>
      <w:r w:rsidR="00FD0C23">
        <w:rPr>
          <w:rFonts w:ascii="Times New Roman" w:hAnsi="Times New Roman" w:cs="Times New Roman"/>
          <w:sz w:val="24"/>
          <w:szCs w:val="24"/>
          <w:lang w:val="en-US"/>
        </w:rPr>
        <w:t xml:space="preserve">nutrient deficiencies and malnutrition, so a more accurate diagnosis can be achieved. </w:t>
      </w:r>
      <w:r w:rsidR="008B634E">
        <w:rPr>
          <w:rFonts w:ascii="Times New Roman" w:hAnsi="Times New Roman" w:cs="Times New Roman"/>
          <w:sz w:val="24"/>
          <w:szCs w:val="24"/>
          <w:lang w:val="en-US"/>
        </w:rPr>
        <w:t xml:space="preserve">This was a concept I was familiar with as all the </w:t>
      </w:r>
      <w:r w:rsidR="00426BEC">
        <w:rPr>
          <w:rFonts w:ascii="Times New Roman" w:hAnsi="Times New Roman" w:cs="Times New Roman"/>
          <w:sz w:val="24"/>
          <w:szCs w:val="24"/>
          <w:lang w:val="en-US"/>
        </w:rPr>
        <w:t xml:space="preserve">Nutrition Care Pro </w:t>
      </w:r>
      <w:r w:rsidR="008B634E">
        <w:rPr>
          <w:rFonts w:ascii="Times New Roman" w:hAnsi="Times New Roman" w:cs="Times New Roman"/>
          <w:sz w:val="24"/>
          <w:szCs w:val="24"/>
          <w:lang w:val="en-US"/>
        </w:rPr>
        <w:t>case studies I’ve done in this Master’s program</w:t>
      </w:r>
      <w:r w:rsidR="00426BEC">
        <w:rPr>
          <w:rFonts w:ascii="Times New Roman" w:hAnsi="Times New Roman" w:cs="Times New Roman"/>
          <w:sz w:val="24"/>
          <w:szCs w:val="24"/>
          <w:lang w:val="en-US"/>
        </w:rPr>
        <w:t xml:space="preserve"> had a section where we’ve been told to list the NFPE of different </w:t>
      </w:r>
      <w:r w:rsidR="00711E1B">
        <w:rPr>
          <w:rFonts w:ascii="Times New Roman" w:hAnsi="Times New Roman" w:cs="Times New Roman"/>
          <w:sz w:val="24"/>
          <w:szCs w:val="24"/>
          <w:lang w:val="en-US"/>
        </w:rPr>
        <w:t>patients, be they adults or children.</w:t>
      </w:r>
    </w:p>
    <w:p w14:paraId="6EDD62B8" w14:textId="479BC52E" w:rsidR="00DF1F68" w:rsidRDefault="00711E1B" w:rsidP="00561CD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This YouTube video does a great job of giving a walkthrough on how a Dietitian conducts an NFP</w:t>
      </w:r>
      <w:r w:rsidR="006854AC">
        <w:rPr>
          <w:rFonts w:ascii="Times New Roman" w:hAnsi="Times New Roman" w:cs="Times New Roman"/>
          <w:sz w:val="24"/>
          <w:szCs w:val="24"/>
          <w:lang w:val="en-US"/>
        </w:rPr>
        <w:t xml:space="preserve">E in an acute care setting. </w:t>
      </w:r>
      <w:r w:rsidR="00270F77">
        <w:rPr>
          <w:rFonts w:ascii="Times New Roman" w:hAnsi="Times New Roman" w:cs="Times New Roman"/>
          <w:sz w:val="24"/>
          <w:szCs w:val="24"/>
          <w:lang w:val="en-US"/>
        </w:rPr>
        <w:t>She did a complete head-to-toe examination of the patient</w:t>
      </w:r>
      <w:r w:rsidR="0092678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270F77">
        <w:rPr>
          <w:rFonts w:ascii="Times New Roman" w:hAnsi="Times New Roman" w:cs="Times New Roman"/>
          <w:sz w:val="24"/>
          <w:szCs w:val="24"/>
          <w:lang w:val="en-US"/>
        </w:rPr>
        <w:t xml:space="preserve"> checking for signs of </w:t>
      </w:r>
      <w:r w:rsidR="00EF2C37">
        <w:rPr>
          <w:rFonts w:ascii="Times New Roman" w:hAnsi="Times New Roman" w:cs="Times New Roman"/>
          <w:sz w:val="24"/>
          <w:szCs w:val="24"/>
          <w:lang w:val="en-US"/>
        </w:rPr>
        <w:t>muscle an</w:t>
      </w:r>
      <w:r w:rsidR="009267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F2C37">
        <w:rPr>
          <w:rFonts w:ascii="Times New Roman" w:hAnsi="Times New Roman" w:cs="Times New Roman"/>
          <w:sz w:val="24"/>
          <w:szCs w:val="24"/>
          <w:lang w:val="en-US"/>
        </w:rPr>
        <w:t xml:space="preserve"> fat wasting as well as</w:t>
      </w:r>
      <w:r w:rsidR="002C62AE">
        <w:rPr>
          <w:rFonts w:ascii="Times New Roman" w:hAnsi="Times New Roman" w:cs="Times New Roman"/>
          <w:sz w:val="24"/>
          <w:szCs w:val="24"/>
          <w:lang w:val="en-US"/>
        </w:rPr>
        <w:t xml:space="preserve"> evaluating the hair, nails, mouth and eyes of the patient, to detect signs o</w:t>
      </w:r>
      <w:r w:rsidR="00926783">
        <w:rPr>
          <w:rFonts w:ascii="Times New Roman" w:hAnsi="Times New Roman" w:cs="Times New Roman"/>
          <w:sz w:val="24"/>
          <w:szCs w:val="24"/>
          <w:lang w:val="en-US"/>
        </w:rPr>
        <w:t xml:space="preserve">f potential nutrient deficiencies. </w:t>
      </w:r>
      <w:r w:rsidR="00EE41AD">
        <w:rPr>
          <w:rFonts w:ascii="Times New Roman" w:hAnsi="Times New Roman" w:cs="Times New Roman"/>
          <w:sz w:val="24"/>
          <w:szCs w:val="24"/>
          <w:lang w:val="en-US"/>
        </w:rPr>
        <w:t>Prior to watching this video, I was</w:t>
      </w:r>
      <w:r w:rsidR="00DF1F68">
        <w:rPr>
          <w:rFonts w:ascii="Times New Roman" w:hAnsi="Times New Roman" w:cs="Times New Roman"/>
          <w:sz w:val="24"/>
          <w:szCs w:val="24"/>
          <w:lang w:val="en-US"/>
        </w:rPr>
        <w:t xml:space="preserve"> at a loss of how this assessment starts</w:t>
      </w:r>
      <w:r w:rsidR="00EE41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F1F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60C8">
        <w:rPr>
          <w:rFonts w:ascii="Times New Roman" w:hAnsi="Times New Roman" w:cs="Times New Roman"/>
          <w:sz w:val="24"/>
          <w:szCs w:val="24"/>
          <w:lang w:val="en-US"/>
        </w:rPr>
        <w:t>so this video really helped me learn about the entire process.</w:t>
      </w:r>
    </w:p>
    <w:p w14:paraId="356A727A" w14:textId="6116C30C" w:rsidR="002F4AF3" w:rsidRDefault="00734EF4" w:rsidP="00561CD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One thing I really liked about this walkthrough is the little notes they had in the video that </w:t>
      </w:r>
      <w:r w:rsidR="001B7103">
        <w:rPr>
          <w:rFonts w:ascii="Times New Roman" w:hAnsi="Times New Roman" w:cs="Times New Roman"/>
          <w:sz w:val="24"/>
          <w:szCs w:val="24"/>
          <w:lang w:val="en-US"/>
        </w:rPr>
        <w:t xml:space="preserve">explained what the Dietitian was doing throughout the video. For example, she starts off by giving the patient </w:t>
      </w:r>
      <w:r w:rsidR="00312CEA">
        <w:rPr>
          <w:rFonts w:ascii="Times New Roman" w:hAnsi="Times New Roman" w:cs="Times New Roman"/>
          <w:sz w:val="24"/>
          <w:szCs w:val="24"/>
          <w:lang w:val="en-US"/>
        </w:rPr>
        <w:t>context on their nutrition status and the interventions in place that will help them get better</w:t>
      </w:r>
      <w:r w:rsidR="00D32347">
        <w:rPr>
          <w:rFonts w:ascii="Times New Roman" w:hAnsi="Times New Roman" w:cs="Times New Roman"/>
          <w:sz w:val="24"/>
          <w:szCs w:val="24"/>
          <w:lang w:val="en-US"/>
        </w:rPr>
        <w:t xml:space="preserve"> and then starts with taking their dietary assessment</w:t>
      </w:r>
      <w:r w:rsidR="00D1267B">
        <w:rPr>
          <w:rFonts w:ascii="Times New Roman" w:hAnsi="Times New Roman" w:cs="Times New Roman"/>
          <w:sz w:val="24"/>
          <w:szCs w:val="24"/>
          <w:lang w:val="en-US"/>
        </w:rPr>
        <w:t xml:space="preserve"> and then moves onto the examination</w:t>
      </w:r>
      <w:r w:rsidR="00312C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50C9">
        <w:rPr>
          <w:rFonts w:ascii="Times New Roman" w:hAnsi="Times New Roman" w:cs="Times New Roman"/>
          <w:sz w:val="24"/>
          <w:szCs w:val="24"/>
          <w:lang w:val="en-US"/>
        </w:rPr>
        <w:t xml:space="preserve"> Overall, I learned a lot in this video. </w:t>
      </w:r>
    </w:p>
    <w:p w14:paraId="696EEE04" w14:textId="47EB1F98" w:rsidR="00747C19" w:rsidRPr="00EE53A1" w:rsidRDefault="002F4AF3" w:rsidP="00561CD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47C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Nutrition Focused Physical Exam </w:t>
      </w:r>
      <w:r w:rsidR="00747C19" w:rsidRPr="00747C1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Part 1 &amp; 2 – Pediatric NFPE</w:t>
      </w:r>
    </w:p>
    <w:p w14:paraId="2FC17E10" w14:textId="63988CCF" w:rsidR="00747C19" w:rsidRDefault="00EE53A1" w:rsidP="00561CD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These lectures are divided into two parts, with the first part being an introduction to </w:t>
      </w:r>
      <w:r w:rsidR="00801B0B">
        <w:rPr>
          <w:rFonts w:ascii="Times New Roman" w:hAnsi="Times New Roman" w:cs="Times New Roman"/>
          <w:sz w:val="24"/>
          <w:szCs w:val="24"/>
          <w:lang w:val="en-US"/>
        </w:rPr>
        <w:t xml:space="preserve">what a nutrition-focused physical exam is and </w:t>
      </w:r>
      <w:r w:rsidR="000635E5">
        <w:rPr>
          <w:rFonts w:ascii="Times New Roman" w:hAnsi="Times New Roman" w:cs="Times New Roman"/>
          <w:sz w:val="24"/>
          <w:szCs w:val="24"/>
          <w:lang w:val="en-US"/>
        </w:rPr>
        <w:t xml:space="preserve">how to identify the micronutrient needs of </w:t>
      </w:r>
      <w:r w:rsidR="007C1E94">
        <w:rPr>
          <w:rFonts w:ascii="Times New Roman" w:hAnsi="Times New Roman" w:cs="Times New Roman"/>
          <w:sz w:val="24"/>
          <w:szCs w:val="24"/>
          <w:lang w:val="en-US"/>
        </w:rPr>
        <w:t xml:space="preserve">children when conducting this </w:t>
      </w:r>
      <w:r w:rsidR="00DC6206">
        <w:rPr>
          <w:rFonts w:ascii="Times New Roman" w:hAnsi="Times New Roman" w:cs="Times New Roman"/>
          <w:sz w:val="24"/>
          <w:szCs w:val="24"/>
          <w:lang w:val="en-US"/>
        </w:rPr>
        <w:t xml:space="preserve">exam and the second part being a case study which </w:t>
      </w:r>
      <w:r w:rsidR="000248E8">
        <w:rPr>
          <w:rFonts w:ascii="Times New Roman" w:hAnsi="Times New Roman" w:cs="Times New Roman"/>
          <w:sz w:val="24"/>
          <w:szCs w:val="24"/>
          <w:lang w:val="en-US"/>
        </w:rPr>
        <w:t xml:space="preserve">shows us </w:t>
      </w:r>
      <w:r w:rsidR="00DE0E63">
        <w:rPr>
          <w:rFonts w:ascii="Times New Roman" w:hAnsi="Times New Roman" w:cs="Times New Roman"/>
          <w:sz w:val="24"/>
          <w:szCs w:val="24"/>
          <w:lang w:val="en-US"/>
        </w:rPr>
        <w:t xml:space="preserve">how to put this information into clinical practice. </w:t>
      </w:r>
    </w:p>
    <w:p w14:paraId="43234157" w14:textId="2D67A6C2" w:rsidR="000248E8" w:rsidRDefault="000248E8" w:rsidP="00561CD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E9660B">
        <w:rPr>
          <w:rFonts w:ascii="Times New Roman" w:hAnsi="Times New Roman" w:cs="Times New Roman"/>
          <w:sz w:val="24"/>
          <w:szCs w:val="24"/>
          <w:lang w:val="en-US"/>
        </w:rPr>
        <w:t xml:space="preserve">I learned just how important conducting a NFPE is after watching this lecture. </w:t>
      </w:r>
      <w:r w:rsidR="003142C4">
        <w:rPr>
          <w:rFonts w:ascii="Times New Roman" w:hAnsi="Times New Roman" w:cs="Times New Roman"/>
          <w:sz w:val="24"/>
          <w:szCs w:val="24"/>
          <w:lang w:val="en-US"/>
        </w:rPr>
        <w:t xml:space="preserve">It is true that anthropometrics may not always be available and laboratory values sometimes don’t accurately reflect nutrition status of the patient. </w:t>
      </w:r>
      <w:r w:rsidR="006C0D69">
        <w:rPr>
          <w:rFonts w:ascii="Times New Roman" w:hAnsi="Times New Roman" w:cs="Times New Roman"/>
          <w:sz w:val="24"/>
          <w:szCs w:val="24"/>
          <w:lang w:val="en-US"/>
        </w:rPr>
        <w:t xml:space="preserve">Conducting an NFPE helps us identify micronutrient deficiencies earlier so we can </w:t>
      </w:r>
      <w:r w:rsidR="00520E4B">
        <w:rPr>
          <w:rFonts w:ascii="Times New Roman" w:hAnsi="Times New Roman" w:cs="Times New Roman"/>
          <w:sz w:val="24"/>
          <w:szCs w:val="24"/>
          <w:lang w:val="en-US"/>
        </w:rPr>
        <w:t xml:space="preserve">plan for interventions and </w:t>
      </w:r>
      <w:r w:rsidR="006C0D69">
        <w:rPr>
          <w:rFonts w:ascii="Times New Roman" w:hAnsi="Times New Roman" w:cs="Times New Roman"/>
          <w:sz w:val="24"/>
          <w:szCs w:val="24"/>
          <w:lang w:val="en-US"/>
        </w:rPr>
        <w:t>monitor them</w:t>
      </w:r>
      <w:r w:rsidR="00520E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4BB524" w14:textId="3B34C07F" w:rsidR="00520E4B" w:rsidRDefault="00520E4B" w:rsidP="00561CD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74F22">
        <w:rPr>
          <w:rFonts w:ascii="Times New Roman" w:hAnsi="Times New Roman" w:cs="Times New Roman"/>
          <w:sz w:val="24"/>
          <w:szCs w:val="24"/>
          <w:lang w:val="en-US"/>
        </w:rPr>
        <w:t xml:space="preserve">It was interesting listening </w:t>
      </w:r>
      <w:r w:rsidR="00A93712">
        <w:rPr>
          <w:rFonts w:ascii="Times New Roman" w:hAnsi="Times New Roman" w:cs="Times New Roman"/>
          <w:sz w:val="24"/>
          <w:szCs w:val="24"/>
          <w:lang w:val="en-US"/>
        </w:rPr>
        <w:t xml:space="preserve">to the various pediatric diagnosis and what micronutrient deficiencies were associated with them. One thing I would’ve preferred </w:t>
      </w:r>
      <w:r w:rsidR="009556F9">
        <w:rPr>
          <w:rFonts w:ascii="Times New Roman" w:hAnsi="Times New Roman" w:cs="Times New Roman"/>
          <w:sz w:val="24"/>
          <w:szCs w:val="24"/>
          <w:lang w:val="en-US"/>
        </w:rPr>
        <w:t>wa</w:t>
      </w:r>
      <w:r w:rsidR="00A93712">
        <w:rPr>
          <w:rFonts w:ascii="Times New Roman" w:hAnsi="Times New Roman" w:cs="Times New Roman"/>
          <w:sz w:val="24"/>
          <w:szCs w:val="24"/>
          <w:lang w:val="en-US"/>
        </w:rPr>
        <w:t xml:space="preserve">s that </w:t>
      </w:r>
      <w:r w:rsidR="003321DB">
        <w:rPr>
          <w:rFonts w:ascii="Times New Roman" w:hAnsi="Times New Roman" w:cs="Times New Roman"/>
          <w:sz w:val="24"/>
          <w:szCs w:val="24"/>
          <w:lang w:val="en-US"/>
        </w:rPr>
        <w:t xml:space="preserve">when the lecturer was highlighting </w:t>
      </w:r>
      <w:r w:rsidR="00B93364">
        <w:rPr>
          <w:rFonts w:ascii="Times New Roman" w:hAnsi="Times New Roman" w:cs="Times New Roman"/>
          <w:sz w:val="24"/>
          <w:szCs w:val="24"/>
          <w:lang w:val="en-US"/>
        </w:rPr>
        <w:t>physical findings</w:t>
      </w:r>
      <w:r w:rsidR="00741F87">
        <w:rPr>
          <w:rFonts w:ascii="Times New Roman" w:hAnsi="Times New Roman" w:cs="Times New Roman"/>
          <w:sz w:val="24"/>
          <w:szCs w:val="24"/>
          <w:lang w:val="en-US"/>
        </w:rPr>
        <w:t xml:space="preserve"> like alopecia or koilonychia, it would’ve been nice to see the pictures pop-up </w:t>
      </w:r>
      <w:r w:rsidR="00AA4271">
        <w:rPr>
          <w:rFonts w:ascii="Times New Roman" w:hAnsi="Times New Roman" w:cs="Times New Roman"/>
          <w:sz w:val="24"/>
          <w:szCs w:val="24"/>
          <w:lang w:val="en-US"/>
        </w:rPr>
        <w:t>immediately for better understanding. The lecturer did show pictures later of the different conditions</w:t>
      </w:r>
      <w:r w:rsidR="004845B7">
        <w:rPr>
          <w:rFonts w:ascii="Times New Roman" w:hAnsi="Times New Roman" w:cs="Times New Roman"/>
          <w:sz w:val="24"/>
          <w:szCs w:val="24"/>
          <w:lang w:val="en-US"/>
        </w:rPr>
        <w:t xml:space="preserve"> though</w:t>
      </w:r>
      <w:r w:rsidR="00AA42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56F9">
        <w:rPr>
          <w:rFonts w:ascii="Times New Roman" w:hAnsi="Times New Roman" w:cs="Times New Roman"/>
          <w:sz w:val="24"/>
          <w:szCs w:val="24"/>
          <w:lang w:val="en-US"/>
        </w:rPr>
        <w:t xml:space="preserve">but not all </w:t>
      </w:r>
      <w:r w:rsidR="0090423D">
        <w:rPr>
          <w:rFonts w:ascii="Times New Roman" w:hAnsi="Times New Roman" w:cs="Times New Roman"/>
          <w:sz w:val="24"/>
          <w:szCs w:val="24"/>
          <w:lang w:val="en-US"/>
        </w:rPr>
        <w:t>were present.</w:t>
      </w:r>
      <w:r w:rsidR="00955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5A1D9C" w14:textId="2C6A9A00" w:rsidR="00DB2F96" w:rsidRPr="00DB2F96" w:rsidRDefault="009D24DC" w:rsidP="0004679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case study was pretty straightforward and I had no difficulty doing it as the lecturer had discussed the different conditions and associated micronutrient deficiencies with us beforehand. </w:t>
      </w:r>
      <w:r w:rsidR="00522508">
        <w:rPr>
          <w:rFonts w:ascii="Times New Roman" w:hAnsi="Times New Roman" w:cs="Times New Roman"/>
          <w:sz w:val="24"/>
          <w:szCs w:val="24"/>
          <w:lang w:val="en-US"/>
        </w:rPr>
        <w:t>It would’ve been nice to have a more interactive activity but live seminars usually aren’t formatted in that manner, which is understandable.</w:t>
      </w:r>
    </w:p>
    <w:sectPr w:rsidR="00DB2F96" w:rsidRPr="00DB2F96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96"/>
    <w:rsid w:val="000248E8"/>
    <w:rsid w:val="00046797"/>
    <w:rsid w:val="000635E5"/>
    <w:rsid w:val="000723F6"/>
    <w:rsid w:val="000832C1"/>
    <w:rsid w:val="00141197"/>
    <w:rsid w:val="001B7103"/>
    <w:rsid w:val="001E225C"/>
    <w:rsid w:val="002160C8"/>
    <w:rsid w:val="00270F77"/>
    <w:rsid w:val="00274F22"/>
    <w:rsid w:val="002C62AE"/>
    <w:rsid w:val="002F4AF3"/>
    <w:rsid w:val="00312CEA"/>
    <w:rsid w:val="003142C4"/>
    <w:rsid w:val="003321DB"/>
    <w:rsid w:val="00426BEC"/>
    <w:rsid w:val="004845B7"/>
    <w:rsid w:val="00520E4B"/>
    <w:rsid w:val="00522508"/>
    <w:rsid w:val="00561CD0"/>
    <w:rsid w:val="005F7AD9"/>
    <w:rsid w:val="006854AC"/>
    <w:rsid w:val="006C0D69"/>
    <w:rsid w:val="006D3FB9"/>
    <w:rsid w:val="00711E1B"/>
    <w:rsid w:val="00734EF4"/>
    <w:rsid w:val="00741F87"/>
    <w:rsid w:val="00747C19"/>
    <w:rsid w:val="00753FEF"/>
    <w:rsid w:val="00755C6F"/>
    <w:rsid w:val="007C1E94"/>
    <w:rsid w:val="00801B0B"/>
    <w:rsid w:val="008B634E"/>
    <w:rsid w:val="0090423D"/>
    <w:rsid w:val="00926783"/>
    <w:rsid w:val="00931E71"/>
    <w:rsid w:val="009556F9"/>
    <w:rsid w:val="009C43D8"/>
    <w:rsid w:val="009D24DC"/>
    <w:rsid w:val="00A93712"/>
    <w:rsid w:val="00AA4271"/>
    <w:rsid w:val="00B93364"/>
    <w:rsid w:val="00BE6FA6"/>
    <w:rsid w:val="00CE20AA"/>
    <w:rsid w:val="00D1267B"/>
    <w:rsid w:val="00D32347"/>
    <w:rsid w:val="00D36591"/>
    <w:rsid w:val="00D95CD7"/>
    <w:rsid w:val="00DB2F96"/>
    <w:rsid w:val="00DC6206"/>
    <w:rsid w:val="00DE0E63"/>
    <w:rsid w:val="00DF1F68"/>
    <w:rsid w:val="00E9660B"/>
    <w:rsid w:val="00EE41AD"/>
    <w:rsid w:val="00EE53A1"/>
    <w:rsid w:val="00EF2C37"/>
    <w:rsid w:val="00F6319F"/>
    <w:rsid w:val="00F73FA7"/>
    <w:rsid w:val="00FB50C9"/>
    <w:rsid w:val="00FD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6FE0"/>
  <w15:chartTrackingRefBased/>
  <w15:docId w15:val="{916E2104-4F8D-4CF6-8FD8-CEE59BF6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2</cp:revision>
  <dcterms:created xsi:type="dcterms:W3CDTF">2025-04-02T07:37:00Z</dcterms:created>
  <dcterms:modified xsi:type="dcterms:W3CDTF">2025-04-02T07:37:00Z</dcterms:modified>
</cp:coreProperties>
</file>