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DF07A" w14:textId="69F4FA88" w:rsidR="00F930D3" w:rsidRDefault="00F930D3" w:rsidP="009519B3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ND609 </w:t>
      </w:r>
      <w:r w:rsidR="009519B3">
        <w:rPr>
          <w:rFonts w:ascii="Times New Roman" w:hAnsi="Times New Roman" w:cs="Times New Roman"/>
          <w:sz w:val="24"/>
          <w:szCs w:val="24"/>
          <w:lang w:val="en-US"/>
        </w:rPr>
        <w:t>–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19B3">
        <w:rPr>
          <w:rFonts w:ascii="Times New Roman" w:hAnsi="Times New Roman" w:cs="Times New Roman"/>
          <w:sz w:val="24"/>
          <w:szCs w:val="24"/>
          <w:lang w:val="en-US"/>
        </w:rPr>
        <w:t>Medical Nutrition Therapy</w:t>
      </w:r>
    </w:p>
    <w:p w14:paraId="763C2658" w14:textId="760A9672" w:rsidR="009519B3" w:rsidRDefault="009519B3" w:rsidP="009519B3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02-</w:t>
      </w:r>
      <w:r w:rsidR="00801C10">
        <w:rPr>
          <w:rFonts w:ascii="Times New Roman" w:hAnsi="Times New Roman" w:cs="Times New Roman"/>
          <w:sz w:val="24"/>
          <w:szCs w:val="24"/>
          <w:lang w:val="en-US"/>
        </w:rPr>
        <w:t>20</w:t>
      </w:r>
      <w:r>
        <w:rPr>
          <w:rFonts w:ascii="Times New Roman" w:hAnsi="Times New Roman" w:cs="Times New Roman"/>
          <w:sz w:val="24"/>
          <w:szCs w:val="24"/>
          <w:lang w:val="en-US"/>
        </w:rPr>
        <w:t>-25</w:t>
      </w:r>
    </w:p>
    <w:p w14:paraId="34C821A2" w14:textId="0CFE01B5" w:rsidR="007465A6" w:rsidRPr="00C54E76" w:rsidRDefault="006F5328" w:rsidP="00C54E76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Enteral</w:t>
      </w:r>
      <w:r w:rsidR="00F930D3" w:rsidRPr="009519B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Feeding and Parenteral Nutrition </w:t>
      </w:r>
      <w:r w:rsidR="002E281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Calculations </w:t>
      </w:r>
      <w:r w:rsidR="00F930D3" w:rsidRPr="009519B3">
        <w:rPr>
          <w:rFonts w:ascii="Times New Roman" w:hAnsi="Times New Roman" w:cs="Times New Roman"/>
          <w:b/>
          <w:bCs/>
          <w:sz w:val="24"/>
          <w:szCs w:val="24"/>
          <w:lang w:val="en-US"/>
        </w:rPr>
        <w:t>Reflection</w:t>
      </w:r>
    </w:p>
    <w:p w14:paraId="1F178D65" w14:textId="6D10419C" w:rsidR="00E95AEA" w:rsidRDefault="007465A6" w:rsidP="0005156E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Tube feeding is probably one of</w:t>
      </w:r>
      <w:r w:rsidR="0004536A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topics</w:t>
      </w:r>
      <w:r w:rsidR="0004536A">
        <w:rPr>
          <w:rFonts w:ascii="Times New Roman" w:hAnsi="Times New Roman" w:cs="Times New Roman"/>
          <w:sz w:val="24"/>
          <w:szCs w:val="24"/>
          <w:lang w:val="en-US"/>
        </w:rPr>
        <w:t xml:space="preserve"> in the field of nutrition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that I’</w:t>
      </w:r>
      <w:r w:rsidR="00C31DEC">
        <w:rPr>
          <w:rFonts w:ascii="Times New Roman" w:hAnsi="Times New Roman" w:cs="Times New Roman"/>
          <w:sz w:val="24"/>
          <w:szCs w:val="24"/>
          <w:lang w:val="en-US"/>
        </w:rPr>
        <w:t xml:space="preserve">ve always had </w:t>
      </w:r>
      <w:r w:rsidR="00191BEA">
        <w:rPr>
          <w:rFonts w:ascii="Times New Roman" w:hAnsi="Times New Roman" w:cs="Times New Roman"/>
          <w:sz w:val="24"/>
          <w:szCs w:val="24"/>
          <w:lang w:val="en-US"/>
        </w:rPr>
        <w:t>trouble</w:t>
      </w:r>
      <w:r w:rsidR="00C31DEC">
        <w:rPr>
          <w:rFonts w:ascii="Times New Roman" w:hAnsi="Times New Roman" w:cs="Times New Roman"/>
          <w:sz w:val="24"/>
          <w:szCs w:val="24"/>
          <w:lang w:val="en-US"/>
        </w:rPr>
        <w:t xml:space="preserve"> understanding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Especially when it comes to calculating feeds for different patients. Both of these </w:t>
      </w:r>
      <w:r w:rsidR="0021447B">
        <w:rPr>
          <w:rFonts w:ascii="Times New Roman" w:hAnsi="Times New Roman" w:cs="Times New Roman"/>
          <w:sz w:val="24"/>
          <w:szCs w:val="24"/>
          <w:lang w:val="en-US"/>
        </w:rPr>
        <w:t>video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s do a great job of </w:t>
      </w:r>
      <w:r w:rsidR="00610D52">
        <w:rPr>
          <w:rFonts w:ascii="Times New Roman" w:hAnsi="Times New Roman" w:cs="Times New Roman"/>
          <w:sz w:val="24"/>
          <w:szCs w:val="24"/>
          <w:lang w:val="en-US"/>
        </w:rPr>
        <w:t>methodically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explaining the enteral standard formula and the parenteral custom 2-in-1 calculations</w:t>
      </w:r>
      <w:r w:rsidR="00EE35E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84689C">
        <w:rPr>
          <w:rFonts w:ascii="Times New Roman" w:hAnsi="Times New Roman" w:cs="Times New Roman"/>
          <w:sz w:val="24"/>
          <w:szCs w:val="24"/>
          <w:lang w:val="en-US"/>
        </w:rPr>
        <w:t>Both the case studies had the relevant data present that we’d work with and</w:t>
      </w:r>
      <w:r w:rsidR="004000C8">
        <w:rPr>
          <w:rFonts w:ascii="Times New Roman" w:hAnsi="Times New Roman" w:cs="Times New Roman"/>
          <w:sz w:val="24"/>
          <w:szCs w:val="24"/>
          <w:lang w:val="en-US"/>
        </w:rPr>
        <w:t xml:space="preserve"> the needs of each</w:t>
      </w:r>
      <w:r w:rsidR="0084689C">
        <w:rPr>
          <w:rFonts w:ascii="Times New Roman" w:hAnsi="Times New Roman" w:cs="Times New Roman"/>
          <w:sz w:val="24"/>
          <w:szCs w:val="24"/>
          <w:lang w:val="en-US"/>
        </w:rPr>
        <w:t xml:space="preserve"> macronutrient </w:t>
      </w:r>
      <w:r w:rsidR="004000C8">
        <w:rPr>
          <w:rFonts w:ascii="Times New Roman" w:hAnsi="Times New Roman" w:cs="Times New Roman"/>
          <w:sz w:val="24"/>
          <w:szCs w:val="24"/>
          <w:lang w:val="en-US"/>
        </w:rPr>
        <w:t>were</w:t>
      </w:r>
      <w:r w:rsidR="0084689C">
        <w:rPr>
          <w:rFonts w:ascii="Times New Roman" w:hAnsi="Times New Roman" w:cs="Times New Roman"/>
          <w:sz w:val="24"/>
          <w:szCs w:val="24"/>
          <w:lang w:val="en-US"/>
        </w:rPr>
        <w:t xml:space="preserve"> calculated </w:t>
      </w:r>
      <w:r w:rsidR="00DA2745">
        <w:rPr>
          <w:rFonts w:ascii="Times New Roman" w:hAnsi="Times New Roman" w:cs="Times New Roman"/>
          <w:sz w:val="24"/>
          <w:szCs w:val="24"/>
          <w:lang w:val="en-US"/>
        </w:rPr>
        <w:t>in a step-wise fashion</w:t>
      </w:r>
      <w:r w:rsidR="0084689C">
        <w:rPr>
          <w:rFonts w:ascii="Times New Roman" w:hAnsi="Times New Roman" w:cs="Times New Roman"/>
          <w:sz w:val="24"/>
          <w:szCs w:val="24"/>
          <w:lang w:val="en-US"/>
        </w:rPr>
        <w:t xml:space="preserve"> for better </w:t>
      </w:r>
      <w:r w:rsidR="00DA2745">
        <w:rPr>
          <w:rFonts w:ascii="Times New Roman" w:hAnsi="Times New Roman" w:cs="Times New Roman"/>
          <w:sz w:val="24"/>
          <w:szCs w:val="24"/>
          <w:lang w:val="en-US"/>
        </w:rPr>
        <w:t>understanding.</w:t>
      </w:r>
    </w:p>
    <w:p w14:paraId="66DBA216" w14:textId="42068C28" w:rsidR="00701B6F" w:rsidRDefault="00D353FE" w:rsidP="006F5328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For th</w:t>
      </w:r>
      <w:r w:rsidR="005F5DF0">
        <w:rPr>
          <w:rFonts w:ascii="Times New Roman" w:hAnsi="Times New Roman" w:cs="Times New Roman"/>
          <w:sz w:val="24"/>
          <w:szCs w:val="24"/>
          <w:lang w:val="en-US"/>
        </w:rPr>
        <w:t xml:space="preserve">e </w:t>
      </w:r>
      <w:r w:rsidR="002C1A33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5F5DF0">
        <w:rPr>
          <w:rFonts w:ascii="Times New Roman" w:hAnsi="Times New Roman" w:cs="Times New Roman"/>
          <w:sz w:val="24"/>
          <w:szCs w:val="24"/>
          <w:lang w:val="en-US"/>
        </w:rPr>
        <w:t xml:space="preserve">nteral </w:t>
      </w:r>
      <w:r w:rsidR="002C1A33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5F5DF0">
        <w:rPr>
          <w:rFonts w:ascii="Times New Roman" w:hAnsi="Times New Roman" w:cs="Times New Roman"/>
          <w:sz w:val="24"/>
          <w:szCs w:val="24"/>
          <w:lang w:val="en-US"/>
        </w:rPr>
        <w:t xml:space="preserve">eed </w:t>
      </w:r>
      <w:r w:rsidR="002C1A33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5F5DF0">
        <w:rPr>
          <w:rFonts w:ascii="Times New Roman" w:hAnsi="Times New Roman" w:cs="Times New Roman"/>
          <w:sz w:val="24"/>
          <w:szCs w:val="24"/>
          <w:lang w:val="en-US"/>
        </w:rPr>
        <w:t>alculations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1447B">
        <w:rPr>
          <w:rFonts w:ascii="Times New Roman" w:hAnsi="Times New Roman" w:cs="Times New Roman"/>
          <w:sz w:val="24"/>
          <w:szCs w:val="24"/>
          <w:lang w:val="en-US"/>
        </w:rPr>
        <w:t>video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I really appreciated </w:t>
      </w:r>
      <w:r w:rsidR="00F9568F">
        <w:rPr>
          <w:rFonts w:ascii="Times New Roman" w:hAnsi="Times New Roman" w:cs="Times New Roman"/>
          <w:sz w:val="24"/>
          <w:szCs w:val="24"/>
          <w:lang w:val="en-US"/>
        </w:rPr>
        <w:t>the presenter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bringing up indirect calorimetry </w:t>
      </w:r>
      <w:r w:rsidR="00F81120">
        <w:rPr>
          <w:rFonts w:ascii="Times New Roman" w:hAnsi="Times New Roman" w:cs="Times New Roman"/>
          <w:sz w:val="24"/>
          <w:szCs w:val="24"/>
          <w:lang w:val="en-US"/>
        </w:rPr>
        <w:t xml:space="preserve">as the more accurate option for assessing energy needs, which was something I didn’t expect. </w:t>
      </w:r>
      <w:r w:rsidR="00D47A2F">
        <w:rPr>
          <w:rFonts w:ascii="Times New Roman" w:hAnsi="Times New Roman" w:cs="Times New Roman"/>
          <w:sz w:val="24"/>
          <w:szCs w:val="24"/>
          <w:lang w:val="en-US"/>
        </w:rPr>
        <w:t xml:space="preserve">I also liked how she mentioned some aspects to look at for patients when determining </w:t>
      </w:r>
      <w:r w:rsidR="006C33D2">
        <w:rPr>
          <w:rFonts w:ascii="Times New Roman" w:hAnsi="Times New Roman" w:cs="Times New Roman"/>
          <w:sz w:val="24"/>
          <w:szCs w:val="24"/>
          <w:lang w:val="en-US"/>
        </w:rPr>
        <w:t>their choice of formula. These include the patient</w:t>
      </w:r>
      <w:r w:rsidR="00896687"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="006C33D2">
        <w:rPr>
          <w:rFonts w:ascii="Times New Roman" w:hAnsi="Times New Roman" w:cs="Times New Roman"/>
          <w:sz w:val="24"/>
          <w:szCs w:val="24"/>
          <w:lang w:val="en-US"/>
        </w:rPr>
        <w:t>s gastrointestinal function, volume tolerance, and disease state.</w:t>
      </w:r>
      <w:r w:rsidR="00DC6F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3BAF995E" w14:textId="227D662C" w:rsidR="00CD0136" w:rsidRDefault="00DC6F70" w:rsidP="006F5328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One t</w:t>
      </w:r>
      <w:r w:rsidR="002C2F6E">
        <w:rPr>
          <w:rFonts w:ascii="Times New Roman" w:hAnsi="Times New Roman" w:cs="Times New Roman"/>
          <w:sz w:val="24"/>
          <w:szCs w:val="24"/>
          <w:lang w:val="en-US"/>
        </w:rPr>
        <w:t xml:space="preserve">hing I realized over the course of this </w:t>
      </w:r>
      <w:r w:rsidR="00825D4F">
        <w:rPr>
          <w:rFonts w:ascii="Times New Roman" w:hAnsi="Times New Roman" w:cs="Times New Roman"/>
          <w:sz w:val="24"/>
          <w:szCs w:val="24"/>
          <w:lang w:val="en-US"/>
        </w:rPr>
        <w:t>video</w:t>
      </w:r>
      <w:r w:rsidR="00722A8C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2C2F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85FF6">
        <w:rPr>
          <w:rFonts w:ascii="Times New Roman" w:hAnsi="Times New Roman" w:cs="Times New Roman"/>
          <w:sz w:val="24"/>
          <w:szCs w:val="24"/>
          <w:lang w:val="en-US"/>
        </w:rPr>
        <w:t>wa</w:t>
      </w:r>
      <w:r w:rsidR="002C2F6E">
        <w:rPr>
          <w:rFonts w:ascii="Times New Roman" w:hAnsi="Times New Roman" w:cs="Times New Roman"/>
          <w:sz w:val="24"/>
          <w:szCs w:val="24"/>
          <w:lang w:val="en-US"/>
        </w:rPr>
        <w:t>s that each formula has its own free water</w:t>
      </w:r>
      <w:r w:rsidR="00367778">
        <w:rPr>
          <w:rFonts w:ascii="Times New Roman" w:hAnsi="Times New Roman" w:cs="Times New Roman"/>
          <w:sz w:val="24"/>
          <w:szCs w:val="24"/>
          <w:lang w:val="en-US"/>
        </w:rPr>
        <w:t xml:space="preserve"> and it constitutes the majority of the formula, which makes sense when looking at the </w:t>
      </w:r>
      <w:r w:rsidR="00FD6993">
        <w:rPr>
          <w:rFonts w:ascii="Times New Roman" w:hAnsi="Times New Roman" w:cs="Times New Roman"/>
          <w:sz w:val="24"/>
          <w:szCs w:val="24"/>
          <w:lang w:val="en-US"/>
        </w:rPr>
        <w:t>standard fiber-containing formula that was being used in the case study</w:t>
      </w:r>
      <w:r w:rsidR="00A664BC">
        <w:rPr>
          <w:rFonts w:ascii="Times New Roman" w:hAnsi="Times New Roman" w:cs="Times New Roman"/>
          <w:sz w:val="24"/>
          <w:szCs w:val="24"/>
          <w:lang w:val="en-US"/>
        </w:rPr>
        <w:t xml:space="preserve"> (760 mL free water/L)</w:t>
      </w:r>
      <w:r w:rsidR="005A69D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786FE6">
        <w:rPr>
          <w:rFonts w:ascii="Times New Roman" w:hAnsi="Times New Roman" w:cs="Times New Roman"/>
          <w:sz w:val="24"/>
          <w:szCs w:val="24"/>
          <w:lang w:val="en-US"/>
        </w:rPr>
        <w:t xml:space="preserve"> I really liked </w:t>
      </w:r>
      <w:r w:rsidR="005E1250">
        <w:rPr>
          <w:rFonts w:ascii="Times New Roman" w:hAnsi="Times New Roman" w:cs="Times New Roman"/>
          <w:sz w:val="24"/>
          <w:szCs w:val="24"/>
          <w:lang w:val="en-US"/>
        </w:rPr>
        <w:t>the hand</w:t>
      </w:r>
      <w:r w:rsidR="00B35970">
        <w:rPr>
          <w:rFonts w:ascii="Times New Roman" w:hAnsi="Times New Roman" w:cs="Times New Roman"/>
          <w:sz w:val="24"/>
          <w:szCs w:val="24"/>
          <w:lang w:val="en-US"/>
        </w:rPr>
        <w:t>written worksheet format that she was using in the video and writing down what she was explaining made things easier to understand.</w:t>
      </w:r>
    </w:p>
    <w:p w14:paraId="7B4E5097" w14:textId="470C7726" w:rsidR="00D30AB0" w:rsidRDefault="00891E77" w:rsidP="00701B6F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In th</w:t>
      </w:r>
      <w:r w:rsidR="0040233C">
        <w:rPr>
          <w:rFonts w:ascii="Times New Roman" w:hAnsi="Times New Roman" w:cs="Times New Roman"/>
          <w:sz w:val="24"/>
          <w:szCs w:val="24"/>
          <w:lang w:val="en-US"/>
        </w:rPr>
        <w:t>e Parenteral Nutrition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906B7">
        <w:rPr>
          <w:rFonts w:ascii="Times New Roman" w:hAnsi="Times New Roman" w:cs="Times New Roman"/>
          <w:sz w:val="24"/>
          <w:szCs w:val="24"/>
          <w:lang w:val="en-US"/>
        </w:rPr>
        <w:t xml:space="preserve">Calculations </w:t>
      </w:r>
      <w:r w:rsidR="00E122A5">
        <w:rPr>
          <w:rFonts w:ascii="Times New Roman" w:hAnsi="Times New Roman" w:cs="Times New Roman"/>
          <w:sz w:val="24"/>
          <w:szCs w:val="24"/>
          <w:lang w:val="en-US"/>
        </w:rPr>
        <w:t>video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D84D1E">
        <w:rPr>
          <w:rFonts w:ascii="Times New Roman" w:hAnsi="Times New Roman" w:cs="Times New Roman"/>
          <w:sz w:val="24"/>
          <w:szCs w:val="24"/>
          <w:lang w:val="en-US"/>
        </w:rPr>
        <w:t>the presenter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458FF">
        <w:rPr>
          <w:rFonts w:ascii="Times New Roman" w:hAnsi="Times New Roman" w:cs="Times New Roman"/>
          <w:sz w:val="24"/>
          <w:szCs w:val="24"/>
          <w:lang w:val="en-US"/>
        </w:rPr>
        <w:t>describes the</w:t>
      </w:r>
      <w:r w:rsidR="00893E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458FF">
        <w:rPr>
          <w:rFonts w:ascii="Times New Roman" w:hAnsi="Times New Roman" w:cs="Times New Roman"/>
          <w:sz w:val="24"/>
          <w:szCs w:val="24"/>
          <w:lang w:val="en-US"/>
        </w:rPr>
        <w:t>step-by-step</w:t>
      </w:r>
      <w:r w:rsidR="00893E30">
        <w:rPr>
          <w:rFonts w:ascii="Times New Roman" w:hAnsi="Times New Roman" w:cs="Times New Roman"/>
          <w:sz w:val="24"/>
          <w:szCs w:val="24"/>
          <w:lang w:val="en-US"/>
        </w:rPr>
        <w:t xml:space="preserve"> calculation</w:t>
      </w:r>
      <w:r w:rsidR="008458FF">
        <w:rPr>
          <w:rFonts w:ascii="Times New Roman" w:hAnsi="Times New Roman" w:cs="Times New Roman"/>
          <w:sz w:val="24"/>
          <w:szCs w:val="24"/>
          <w:lang w:val="en-US"/>
        </w:rPr>
        <w:t xml:space="preserve"> process for</w:t>
      </w:r>
      <w:r w:rsidR="00823BD1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5A3081" w:rsidRPr="005A3081">
        <w:rPr>
          <w:rFonts w:ascii="Times New Roman" w:hAnsi="Times New Roman" w:cs="Times New Roman"/>
          <w:sz w:val="24"/>
          <w:szCs w:val="24"/>
          <w:lang w:val="en-US"/>
        </w:rPr>
        <w:t xml:space="preserve"> custom 2-in-</w:t>
      </w:r>
      <w:r w:rsidR="00893E30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5A30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0233C">
        <w:rPr>
          <w:rFonts w:ascii="Times New Roman" w:hAnsi="Times New Roman" w:cs="Times New Roman"/>
          <w:sz w:val="24"/>
          <w:szCs w:val="24"/>
          <w:lang w:val="en-US"/>
        </w:rPr>
        <w:t>with a lipid piggyback</w:t>
      </w:r>
      <w:r w:rsidR="00C54A0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DB4520">
        <w:rPr>
          <w:rFonts w:ascii="Times New Roman" w:hAnsi="Times New Roman" w:cs="Times New Roman"/>
          <w:sz w:val="24"/>
          <w:szCs w:val="24"/>
          <w:lang w:val="en-US"/>
        </w:rPr>
        <w:t xml:space="preserve">I really liked how she </w:t>
      </w:r>
      <w:r w:rsidR="003B5E1A">
        <w:rPr>
          <w:rFonts w:ascii="Times New Roman" w:hAnsi="Times New Roman" w:cs="Times New Roman"/>
          <w:sz w:val="24"/>
          <w:szCs w:val="24"/>
          <w:lang w:val="en-US"/>
        </w:rPr>
        <w:t xml:space="preserve">first </w:t>
      </w:r>
      <w:r w:rsidR="00DB4520">
        <w:rPr>
          <w:rFonts w:ascii="Times New Roman" w:hAnsi="Times New Roman" w:cs="Times New Roman"/>
          <w:sz w:val="24"/>
          <w:szCs w:val="24"/>
          <w:lang w:val="en-US"/>
        </w:rPr>
        <w:t xml:space="preserve">eliminated enteral feeding as an option in the patient due to him possibly having a gut-based surgery </w:t>
      </w:r>
      <w:r w:rsidR="001015C1">
        <w:rPr>
          <w:rFonts w:ascii="Times New Roman" w:hAnsi="Times New Roman" w:cs="Times New Roman"/>
          <w:sz w:val="24"/>
          <w:szCs w:val="24"/>
          <w:lang w:val="en-US"/>
        </w:rPr>
        <w:t>and that he doesn’t have full gut integrity in his current condition.</w:t>
      </w:r>
      <w:r w:rsidR="003B5E1A">
        <w:rPr>
          <w:rFonts w:ascii="Times New Roman" w:hAnsi="Times New Roman" w:cs="Times New Roman"/>
          <w:sz w:val="24"/>
          <w:szCs w:val="24"/>
          <w:lang w:val="en-US"/>
        </w:rPr>
        <w:t xml:space="preserve"> For these reasons, a 24-hour parenteral feed was being calculated for him. </w:t>
      </w:r>
    </w:p>
    <w:p w14:paraId="4A8CA5C1" w14:textId="7C3C5EFC" w:rsidR="00C26C71" w:rsidRDefault="00DD59F1" w:rsidP="00893E30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One thing I </w:t>
      </w:r>
      <w:r w:rsidR="004D3CF7">
        <w:rPr>
          <w:rFonts w:ascii="Times New Roman" w:hAnsi="Times New Roman" w:cs="Times New Roman"/>
          <w:sz w:val="24"/>
          <w:szCs w:val="24"/>
          <w:lang w:val="en-US"/>
        </w:rPr>
        <w:t>wasn’t aware of was the Glucose Infusion Rate</w:t>
      </w:r>
      <w:r w:rsidR="00E1460B">
        <w:rPr>
          <w:rFonts w:ascii="Times New Roman" w:hAnsi="Times New Roman" w:cs="Times New Roman"/>
          <w:sz w:val="24"/>
          <w:szCs w:val="24"/>
          <w:lang w:val="en-US"/>
        </w:rPr>
        <w:t xml:space="preserve">, which is the speed at which </w:t>
      </w:r>
      <w:r w:rsidR="00952A43">
        <w:rPr>
          <w:rFonts w:ascii="Times New Roman" w:hAnsi="Times New Roman" w:cs="Times New Roman"/>
          <w:sz w:val="24"/>
          <w:szCs w:val="24"/>
          <w:lang w:val="en-US"/>
        </w:rPr>
        <w:t>glucose</w:t>
      </w:r>
      <w:r w:rsidR="007E61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2A43">
        <w:rPr>
          <w:rFonts w:ascii="Times New Roman" w:hAnsi="Times New Roman" w:cs="Times New Roman"/>
          <w:sz w:val="24"/>
          <w:szCs w:val="24"/>
          <w:lang w:val="en-US"/>
        </w:rPr>
        <w:t xml:space="preserve">is administered intravenously to the patient. </w:t>
      </w:r>
      <w:r w:rsidR="006079C8">
        <w:rPr>
          <w:rFonts w:ascii="Times New Roman" w:hAnsi="Times New Roman" w:cs="Times New Roman"/>
          <w:sz w:val="24"/>
          <w:szCs w:val="24"/>
          <w:lang w:val="en-US"/>
        </w:rPr>
        <w:t>We don’t want patients to get Hyperglycemia, which is why it’s necessary to calculate the infusion rate</w:t>
      </w:r>
      <w:r w:rsidR="007E6109">
        <w:rPr>
          <w:rFonts w:ascii="Times New Roman" w:hAnsi="Times New Roman" w:cs="Times New Roman"/>
          <w:sz w:val="24"/>
          <w:szCs w:val="24"/>
          <w:lang w:val="en-US"/>
        </w:rPr>
        <w:t xml:space="preserve"> during </w:t>
      </w:r>
      <w:r w:rsidR="00D30AB0">
        <w:rPr>
          <w:rFonts w:ascii="Times New Roman" w:hAnsi="Times New Roman" w:cs="Times New Roman"/>
          <w:sz w:val="24"/>
          <w:szCs w:val="24"/>
          <w:lang w:val="en-US"/>
        </w:rPr>
        <w:t>the carbohydrate calculations.</w:t>
      </w:r>
      <w:r w:rsidR="00301D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F4F85">
        <w:rPr>
          <w:rFonts w:ascii="Times New Roman" w:hAnsi="Times New Roman" w:cs="Times New Roman"/>
          <w:sz w:val="24"/>
          <w:szCs w:val="24"/>
          <w:lang w:val="en-US"/>
        </w:rPr>
        <w:t xml:space="preserve">I also wasn’t aware that dextrose </w:t>
      </w:r>
      <w:r w:rsidR="005343C8">
        <w:rPr>
          <w:rFonts w:ascii="Times New Roman" w:hAnsi="Times New Roman" w:cs="Times New Roman"/>
          <w:sz w:val="24"/>
          <w:szCs w:val="24"/>
          <w:lang w:val="en-US"/>
        </w:rPr>
        <w:t xml:space="preserve">gives 3.4 kcal/g which is less than the 4 kcal/g that carbohydrates usually </w:t>
      </w:r>
      <w:r w:rsidR="00D071A8">
        <w:rPr>
          <w:rFonts w:ascii="Times New Roman" w:hAnsi="Times New Roman" w:cs="Times New Roman"/>
          <w:sz w:val="24"/>
          <w:szCs w:val="24"/>
          <w:lang w:val="en-US"/>
        </w:rPr>
        <w:t>give</w:t>
      </w:r>
      <w:r w:rsidR="003D216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1634F338" w14:textId="3EF4A62D" w:rsidR="00F930D3" w:rsidRDefault="006A7601" w:rsidP="001C0B87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Overall, I really enjoyed listening to both these </w:t>
      </w:r>
      <w:r w:rsidR="002A1871">
        <w:rPr>
          <w:rFonts w:ascii="Times New Roman" w:hAnsi="Times New Roman" w:cs="Times New Roman"/>
          <w:sz w:val="24"/>
          <w:szCs w:val="24"/>
          <w:lang w:val="en-US"/>
        </w:rPr>
        <w:t>videos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53196E">
        <w:rPr>
          <w:rFonts w:ascii="Times New Roman" w:hAnsi="Times New Roman" w:cs="Times New Roman"/>
          <w:sz w:val="24"/>
          <w:szCs w:val="24"/>
          <w:lang w:val="en-US"/>
        </w:rPr>
        <w:t xml:space="preserve">They were interactive, </w:t>
      </w:r>
      <w:r w:rsidR="007C080B">
        <w:rPr>
          <w:rFonts w:ascii="Times New Roman" w:hAnsi="Times New Roman" w:cs="Times New Roman"/>
          <w:sz w:val="24"/>
          <w:szCs w:val="24"/>
          <w:lang w:val="en-US"/>
        </w:rPr>
        <w:t xml:space="preserve">informative </w:t>
      </w:r>
      <w:r w:rsidR="00097C8D">
        <w:rPr>
          <w:rFonts w:ascii="Times New Roman" w:hAnsi="Times New Roman" w:cs="Times New Roman"/>
          <w:sz w:val="24"/>
          <w:szCs w:val="24"/>
          <w:lang w:val="en-US"/>
        </w:rPr>
        <w:t xml:space="preserve">and I had no difficulty understanding the calculations. </w:t>
      </w:r>
      <w:r w:rsidR="001E55E4">
        <w:rPr>
          <w:rFonts w:ascii="Times New Roman" w:hAnsi="Times New Roman" w:cs="Times New Roman"/>
          <w:sz w:val="24"/>
          <w:szCs w:val="24"/>
          <w:lang w:val="en-US"/>
        </w:rPr>
        <w:t>The presenter explained everything very well and the instructions were precise and easy to understand.</w:t>
      </w:r>
    </w:p>
    <w:p w14:paraId="5A2946C9" w14:textId="77777777" w:rsidR="00190F95" w:rsidRDefault="00190F95" w:rsidP="00190F95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4331A364" w14:textId="51A5CBB0" w:rsidR="00190F95" w:rsidRPr="00190F95" w:rsidRDefault="00190F95" w:rsidP="00190F95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190F95">
        <w:rPr>
          <w:rFonts w:ascii="Times New Roman" w:hAnsi="Times New Roman" w:cs="Times New Roman"/>
          <w:b/>
          <w:bCs/>
          <w:sz w:val="24"/>
          <w:szCs w:val="24"/>
          <w:lang w:val="en-US"/>
        </w:rPr>
        <w:t>References</w:t>
      </w:r>
    </w:p>
    <w:p w14:paraId="1651AFDC" w14:textId="379DED72" w:rsidR="00DA66D5" w:rsidRDefault="00DA66D5" w:rsidP="00DA66D5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A66D5">
        <w:rPr>
          <w:rFonts w:ascii="Times New Roman" w:hAnsi="Times New Roman" w:cs="Times New Roman"/>
          <w:sz w:val="24"/>
          <w:szCs w:val="24"/>
          <w:lang w:val="en-US"/>
        </w:rPr>
        <w:t>1.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A66D5">
        <w:rPr>
          <w:rFonts w:ascii="Times New Roman" w:hAnsi="Times New Roman" w:cs="Times New Roman"/>
          <w:sz w:val="24"/>
          <w:szCs w:val="24"/>
          <w:lang w:val="en-US"/>
        </w:rPr>
        <w:t xml:space="preserve">Dietitians in Nutrition Support. Enteral Feed Calculations: Standard Formula. YouTube. Published August 6, 2018. Accessed October 21, 2024. </w:t>
      </w:r>
      <w:hyperlink r:id="rId4" w:history="1">
        <w:r w:rsidRPr="00F71649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https://www.youtube.com/watch?v=tgIeGD9-_Ik</w:t>
        </w:r>
      </w:hyperlink>
    </w:p>
    <w:p w14:paraId="1527EBC9" w14:textId="25E3563B" w:rsidR="007877C9" w:rsidRDefault="007877C9" w:rsidP="007877C9">
      <w:pPr>
        <w:spacing w:line="480" w:lineRule="auto"/>
        <w:rPr>
          <w:rFonts w:ascii="Times New Roman" w:hAnsi="Times New Roman" w:cs="Times New Roman"/>
          <w:sz w:val="24"/>
          <w:szCs w:val="24"/>
          <w:lang w:val="en-PK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2. </w:t>
      </w:r>
      <w:r w:rsidRPr="007877C9">
        <w:rPr>
          <w:rFonts w:ascii="Times New Roman" w:hAnsi="Times New Roman" w:cs="Times New Roman"/>
          <w:sz w:val="24"/>
          <w:szCs w:val="24"/>
          <w:lang w:val="en-PK"/>
        </w:rPr>
        <w:t xml:space="preserve">Dietitians in Nutrition Support. Parenteral Nutrition Calculation: Custom 2-in-1 + Lipid Piggyback. YouTube. Published April 29, 2019. Accessed February 16, 2025. </w:t>
      </w:r>
      <w:hyperlink r:id="rId5" w:history="1">
        <w:r w:rsidRPr="007877C9">
          <w:rPr>
            <w:rStyle w:val="Hyperlink"/>
            <w:rFonts w:ascii="Times New Roman" w:hAnsi="Times New Roman" w:cs="Times New Roman"/>
            <w:sz w:val="24"/>
            <w:szCs w:val="24"/>
            <w:lang w:val="en-PK"/>
          </w:rPr>
          <w:t>https://www.youtube.com/watch?v=bci5zL7yvWM</w:t>
        </w:r>
      </w:hyperlink>
    </w:p>
    <w:p w14:paraId="11AA6DD5" w14:textId="77777777" w:rsidR="007877C9" w:rsidRDefault="007877C9" w:rsidP="007877C9">
      <w:pPr>
        <w:spacing w:line="480" w:lineRule="auto"/>
        <w:rPr>
          <w:rFonts w:ascii="Times New Roman" w:hAnsi="Times New Roman" w:cs="Times New Roman"/>
          <w:sz w:val="24"/>
          <w:szCs w:val="24"/>
          <w:lang w:val="en-PK"/>
        </w:rPr>
      </w:pPr>
    </w:p>
    <w:p w14:paraId="57C84A59" w14:textId="77777777" w:rsidR="007877C9" w:rsidRPr="007877C9" w:rsidRDefault="007877C9" w:rsidP="007877C9">
      <w:pPr>
        <w:spacing w:line="480" w:lineRule="auto"/>
        <w:rPr>
          <w:rFonts w:ascii="Times New Roman" w:hAnsi="Times New Roman" w:cs="Times New Roman"/>
          <w:sz w:val="24"/>
          <w:szCs w:val="24"/>
          <w:lang w:val="en-PK"/>
        </w:rPr>
      </w:pPr>
    </w:p>
    <w:p w14:paraId="378D3FCF" w14:textId="77777777" w:rsidR="007877C9" w:rsidRPr="007877C9" w:rsidRDefault="007877C9" w:rsidP="007877C9">
      <w:pPr>
        <w:spacing w:line="480" w:lineRule="auto"/>
        <w:rPr>
          <w:rFonts w:ascii="Times New Roman" w:hAnsi="Times New Roman" w:cs="Times New Roman"/>
          <w:sz w:val="24"/>
          <w:szCs w:val="24"/>
          <w:lang w:val="en-PK"/>
        </w:rPr>
      </w:pPr>
      <w:r w:rsidRPr="007877C9">
        <w:rPr>
          <w:rFonts w:ascii="Times New Roman" w:hAnsi="Times New Roman" w:cs="Times New Roman"/>
          <w:sz w:val="24"/>
          <w:szCs w:val="24"/>
          <w:lang w:val="en-PK"/>
        </w:rPr>
        <w:t>‌</w:t>
      </w:r>
    </w:p>
    <w:p w14:paraId="0508EFF8" w14:textId="77777777" w:rsidR="00DA66D5" w:rsidRPr="00DA66D5" w:rsidRDefault="00DA66D5" w:rsidP="00DA66D5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42FFAF8D" w14:textId="56D44FC8" w:rsidR="00190F95" w:rsidRPr="00F930D3" w:rsidRDefault="00DA66D5" w:rsidP="00DA66D5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A66D5">
        <w:rPr>
          <w:rFonts w:ascii="Times New Roman" w:hAnsi="Times New Roman" w:cs="Times New Roman"/>
          <w:sz w:val="24"/>
          <w:szCs w:val="24"/>
          <w:lang w:val="en-US"/>
        </w:rPr>
        <w:t>‌</w:t>
      </w:r>
    </w:p>
    <w:sectPr w:rsidR="00190F95" w:rsidRPr="00F930D3" w:rsidSect="00755C6F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0D3"/>
    <w:rsid w:val="0001170D"/>
    <w:rsid w:val="0004536A"/>
    <w:rsid w:val="0005156E"/>
    <w:rsid w:val="000606AF"/>
    <w:rsid w:val="00097C8D"/>
    <w:rsid w:val="001015C1"/>
    <w:rsid w:val="00135B25"/>
    <w:rsid w:val="00141197"/>
    <w:rsid w:val="00190F95"/>
    <w:rsid w:val="00191BEA"/>
    <w:rsid w:val="001C0B87"/>
    <w:rsid w:val="001E55E4"/>
    <w:rsid w:val="0021447B"/>
    <w:rsid w:val="0026033C"/>
    <w:rsid w:val="00290801"/>
    <w:rsid w:val="002941D7"/>
    <w:rsid w:val="002A1706"/>
    <w:rsid w:val="002A1871"/>
    <w:rsid w:val="002C1A33"/>
    <w:rsid w:val="002C2F6E"/>
    <w:rsid w:val="002E2813"/>
    <w:rsid w:val="00301D8D"/>
    <w:rsid w:val="0030406F"/>
    <w:rsid w:val="00321392"/>
    <w:rsid w:val="003575DF"/>
    <w:rsid w:val="00367778"/>
    <w:rsid w:val="003B5E1A"/>
    <w:rsid w:val="003D2162"/>
    <w:rsid w:val="003F4F85"/>
    <w:rsid w:val="004000C8"/>
    <w:rsid w:val="0040233C"/>
    <w:rsid w:val="004D3CF7"/>
    <w:rsid w:val="0053196E"/>
    <w:rsid w:val="005343C8"/>
    <w:rsid w:val="00562DE4"/>
    <w:rsid w:val="005A3081"/>
    <w:rsid w:val="005A69DC"/>
    <w:rsid w:val="005B3ECB"/>
    <w:rsid w:val="005D356F"/>
    <w:rsid w:val="005E1250"/>
    <w:rsid w:val="005F5DF0"/>
    <w:rsid w:val="005F7AD9"/>
    <w:rsid w:val="006079C8"/>
    <w:rsid w:val="00610D52"/>
    <w:rsid w:val="00622380"/>
    <w:rsid w:val="006A7601"/>
    <w:rsid w:val="006C1FDA"/>
    <w:rsid w:val="006C33D2"/>
    <w:rsid w:val="006F5328"/>
    <w:rsid w:val="00701B6F"/>
    <w:rsid w:val="00722A8C"/>
    <w:rsid w:val="00726978"/>
    <w:rsid w:val="007465A6"/>
    <w:rsid w:val="00755C6F"/>
    <w:rsid w:val="00786FE6"/>
    <w:rsid w:val="007877C9"/>
    <w:rsid w:val="00792BE4"/>
    <w:rsid w:val="007B3F94"/>
    <w:rsid w:val="007C080B"/>
    <w:rsid w:val="007E6109"/>
    <w:rsid w:val="00801C10"/>
    <w:rsid w:val="008226E9"/>
    <w:rsid w:val="00823BD1"/>
    <w:rsid w:val="00825D4F"/>
    <w:rsid w:val="008458FF"/>
    <w:rsid w:val="0084689C"/>
    <w:rsid w:val="008726D9"/>
    <w:rsid w:val="00885FF6"/>
    <w:rsid w:val="00891E77"/>
    <w:rsid w:val="00893E30"/>
    <w:rsid w:val="00896687"/>
    <w:rsid w:val="008A6411"/>
    <w:rsid w:val="00937E6A"/>
    <w:rsid w:val="009519B3"/>
    <w:rsid w:val="00952A43"/>
    <w:rsid w:val="0098530C"/>
    <w:rsid w:val="009A2811"/>
    <w:rsid w:val="00A664BC"/>
    <w:rsid w:val="00B35970"/>
    <w:rsid w:val="00C26C71"/>
    <w:rsid w:val="00C31DEC"/>
    <w:rsid w:val="00C54A08"/>
    <w:rsid w:val="00C54E76"/>
    <w:rsid w:val="00C906B7"/>
    <w:rsid w:val="00CD0136"/>
    <w:rsid w:val="00D071A8"/>
    <w:rsid w:val="00D30AB0"/>
    <w:rsid w:val="00D353FE"/>
    <w:rsid w:val="00D47A2F"/>
    <w:rsid w:val="00D84D1E"/>
    <w:rsid w:val="00DA2745"/>
    <w:rsid w:val="00DA66D5"/>
    <w:rsid w:val="00DB4520"/>
    <w:rsid w:val="00DC6F70"/>
    <w:rsid w:val="00DD1792"/>
    <w:rsid w:val="00DD59F1"/>
    <w:rsid w:val="00DF2D36"/>
    <w:rsid w:val="00E122A5"/>
    <w:rsid w:val="00E1460B"/>
    <w:rsid w:val="00E772AF"/>
    <w:rsid w:val="00E95AEA"/>
    <w:rsid w:val="00EA5F77"/>
    <w:rsid w:val="00EB4D51"/>
    <w:rsid w:val="00EE17C0"/>
    <w:rsid w:val="00EE35E8"/>
    <w:rsid w:val="00EF2A63"/>
    <w:rsid w:val="00F76821"/>
    <w:rsid w:val="00F81120"/>
    <w:rsid w:val="00F930D3"/>
    <w:rsid w:val="00F9568F"/>
    <w:rsid w:val="00FD6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C42110"/>
  <w15:chartTrackingRefBased/>
  <w15:docId w15:val="{AA5808FD-EC1A-4859-96E8-0416F4FD7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66D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A66D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66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14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94385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bci5zL7yvWM" TargetMode="External"/><Relationship Id="rId4" Type="http://schemas.openxmlformats.org/officeDocument/2006/relationships/hyperlink" Target="https://www.youtube.com/watch?v=tgIeGD9-_I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Ayesha Khan</dc:creator>
  <cp:keywords/>
  <dc:description/>
  <cp:lastModifiedBy>Ayesha Khan</cp:lastModifiedBy>
  <cp:revision>112</cp:revision>
  <dcterms:created xsi:type="dcterms:W3CDTF">2025-02-18T15:55:00Z</dcterms:created>
  <dcterms:modified xsi:type="dcterms:W3CDTF">2025-04-02T08:38:00Z</dcterms:modified>
</cp:coreProperties>
</file>